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A3407" w14:textId="77777777" w:rsidR="00364E6D" w:rsidRDefault="00364E6D" w:rsidP="00C038A1">
      <w:pPr>
        <w:ind w:left="-426"/>
        <w:rPr>
          <w:rFonts w:ascii="Marianne" w:hAnsi="Marianne" w:cs="Arial"/>
          <w:color w:val="333333"/>
          <w:sz w:val="20"/>
          <w:szCs w:val="20"/>
        </w:rPr>
      </w:pPr>
    </w:p>
    <w:p w14:paraId="7A6AE222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FD77B" wp14:editId="162A3751">
                <wp:simplePos x="0" y="0"/>
                <wp:positionH relativeFrom="column">
                  <wp:posOffset>145415</wp:posOffset>
                </wp:positionH>
                <wp:positionV relativeFrom="paragraph">
                  <wp:posOffset>-96520</wp:posOffset>
                </wp:positionV>
                <wp:extent cx="2200275" cy="1200150"/>
                <wp:effectExtent l="0" t="0" r="9525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0CFD42" w14:textId="77777777" w:rsidR="00C038A1" w:rsidRDefault="00C038A1" w:rsidP="00C038A1">
                            <w:bookmarkStart w:id="0" w:name="_Hlk190956924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ADFCC5" wp14:editId="04C6E59A">
                                  <wp:extent cx="1508760" cy="1226820"/>
                                  <wp:effectExtent l="0" t="0" r="0" b="0"/>
                                  <wp:docPr id="1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8760" cy="1226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FD77B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11.45pt;margin-top:-7.6pt;width:173.2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" fillcolor="white [3201]" stroked="f" strokeweight=".5pt">
                <v:textbox>
                  <w:txbxContent>
                    <w:p w14:paraId="440CFD42" w14:textId="77777777" w:rsidR="00C038A1" w:rsidRDefault="00C038A1" w:rsidP="00C038A1">
                      <w:bookmarkStart w:id="1" w:name="_Hlk190956924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43ADFCC5" wp14:editId="04C6E59A">
                            <wp:extent cx="1508760" cy="1226820"/>
                            <wp:effectExtent l="0" t="0" r="0" b="0"/>
                            <wp:docPr id="1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8760" cy="1226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A41C7">
        <w:rPr>
          <w:rFonts w:ascii="Arial" w:eastAsia="Arimo" w:hAnsi="Arial" w:cs="Arial"/>
          <w:noProof/>
          <w:sz w:val="22"/>
          <w:szCs w:val="24"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98E9A7" wp14:editId="41489398">
                <wp:simplePos x="0" y="0"/>
                <wp:positionH relativeFrom="margin">
                  <wp:align>right</wp:align>
                </wp:positionH>
                <wp:positionV relativeFrom="paragraph">
                  <wp:posOffset>-95250</wp:posOffset>
                </wp:positionV>
                <wp:extent cx="2181225" cy="800100"/>
                <wp:effectExtent l="0" t="0" r="9525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EB1568" w14:textId="77777777" w:rsidR="00C038A1" w:rsidRDefault="003D1140" w:rsidP="00C038A1">
                            <w:pPr>
                              <w:ind w:left="426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630070" wp14:editId="3A14AB12">
                                  <wp:extent cx="1619885" cy="445770"/>
                                  <wp:effectExtent l="0" t="0" r="0" b="0"/>
                                  <wp:docPr id="4" name="Image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 4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9885" cy="445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8E9A7" id="Zone de texte 6" o:spid="_x0000_s1027" type="#_x0000_t202" style="position:absolute;left:0;text-align:left;margin-left:120.55pt;margin-top:-7.5pt;width:171.75pt;height:63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" fillcolor="window" stroked="f" strokeweight=".5pt">
                <v:textbox>
                  <w:txbxContent>
                    <w:p w14:paraId="1CEB1568" w14:textId="77777777" w:rsidR="00C038A1" w:rsidRDefault="003D1140" w:rsidP="00C038A1">
                      <w:pPr>
                        <w:ind w:left="426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D630070" wp14:editId="3A14AB12">
                            <wp:extent cx="1619885" cy="445770"/>
                            <wp:effectExtent l="0" t="0" r="0" b="0"/>
                            <wp:docPr id="4" name="Image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 4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9885" cy="445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721A46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</w:p>
    <w:p w14:paraId="4166ED3C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4A7EFBD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59A4F070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038A1" w14:paraId="1439845B" w14:textId="77777777" w:rsidTr="00C038A1">
        <w:trPr>
          <w:trHeight w:val="841"/>
        </w:trPr>
        <w:tc>
          <w:tcPr>
            <w:tcW w:w="9918" w:type="dxa"/>
            <w:vAlign w:val="center"/>
          </w:tcPr>
          <w:p w14:paraId="27A8DD2B" w14:textId="77777777" w:rsidR="00C038A1" w:rsidRPr="00942C96" w:rsidRDefault="00C038A1" w:rsidP="00E20B7C">
            <w:pPr>
              <w:jc w:val="center"/>
              <w:rPr>
                <w:rFonts w:ascii="Marianne" w:hAnsi="Marianne" w:cs="Arial"/>
                <w:color w:val="333333"/>
                <w:sz w:val="24"/>
                <w:szCs w:val="20"/>
              </w:rPr>
            </w:pPr>
            <w:r w:rsidRPr="00942C96">
              <w:rPr>
                <w:rFonts w:ascii="Marianne" w:hAnsi="Marianne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7D974057" w14:textId="77777777" w:rsidR="00C038A1" w:rsidRPr="002D1D8D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E8C4D08" w14:textId="77777777" w:rsidR="00942C96" w:rsidRDefault="003267CA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 xml:space="preserve">Accord-cadre </w:t>
      </w:r>
    </w:p>
    <w:p w14:paraId="5773F675" w14:textId="77777777" w:rsidR="00C038A1" w:rsidRDefault="003267CA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 xml:space="preserve"> (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Rayer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le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(s)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numéro(s)</w:t>
      </w:r>
      <w:r w:rsidR="00F444D2">
        <w:rPr>
          <w:rFonts w:ascii="Marianne" w:hAnsi="Marianne" w:cs="Arial"/>
          <w:b/>
          <w:color w:val="333333"/>
          <w:sz w:val="20"/>
          <w:szCs w:val="20"/>
        </w:rPr>
        <w:t xml:space="preserve"> de lot(s)</w:t>
      </w:r>
      <w:r>
        <w:rPr>
          <w:rFonts w:ascii="Marianne" w:hAnsi="Marianne" w:cs="Arial"/>
          <w:b/>
          <w:color w:val="333333"/>
          <w:sz w:val="20"/>
          <w:szCs w:val="20"/>
        </w:rPr>
        <w:t xml:space="preserve"> inutile</w:t>
      </w:r>
      <w:r w:rsidR="00942C96">
        <w:rPr>
          <w:rFonts w:ascii="Marianne" w:hAnsi="Marianne" w:cs="Arial"/>
          <w:b/>
          <w:color w:val="333333"/>
          <w:sz w:val="20"/>
          <w:szCs w:val="20"/>
        </w:rPr>
        <w:t>(s)</w:t>
      </w:r>
      <w:r>
        <w:rPr>
          <w:rFonts w:ascii="Marianne" w:hAnsi="Marianne" w:cs="Arial"/>
          <w:b/>
          <w:color w:val="333333"/>
          <w:sz w:val="20"/>
          <w:szCs w:val="20"/>
        </w:rPr>
        <w:t>)</w:t>
      </w:r>
    </w:p>
    <w:p w14:paraId="16C2DC72" w14:textId="68341C98" w:rsidR="00942C96" w:rsidRPr="00942C96" w:rsidRDefault="00942C96" w:rsidP="00942C96">
      <w:pPr>
        <w:tabs>
          <w:tab w:val="left" w:pos="426"/>
          <w:tab w:val="left" w:pos="851"/>
        </w:tabs>
        <w:spacing w:before="120" w:after="60"/>
        <w:jc w:val="both"/>
        <w:rPr>
          <w:rFonts w:ascii="Marianne" w:hAnsi="Marianne" w:cs="Arial"/>
          <w:b/>
          <w:color w:val="333333"/>
          <w:sz w:val="18"/>
          <w:szCs w:val="18"/>
        </w:rPr>
      </w:pPr>
      <w:r>
        <w:rPr>
          <w:rFonts w:ascii="Marianne" w:hAnsi="Marianne" w:cs="Arial"/>
          <w:b/>
          <w:color w:val="333333"/>
          <w:sz w:val="18"/>
          <w:szCs w:val="18"/>
        </w:rPr>
        <w:t>Lot 1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030</w:t>
      </w:r>
      <w:r>
        <w:rPr>
          <w:rFonts w:ascii="Marianne" w:hAnsi="Marianne" w:cs="Arial"/>
          <w:b/>
          <w:color w:val="333333"/>
          <w:sz w:val="18"/>
          <w:szCs w:val="18"/>
        </w:rPr>
        <w:t>, Lot 2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031</w:t>
      </w:r>
      <w:r>
        <w:rPr>
          <w:rFonts w:ascii="Marianne" w:hAnsi="Marianne" w:cs="Arial"/>
          <w:b/>
          <w:color w:val="333333"/>
          <w:sz w:val="18"/>
          <w:szCs w:val="18"/>
        </w:rPr>
        <w:t>, Lot 3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032</w:t>
      </w:r>
      <w:r>
        <w:rPr>
          <w:rFonts w:ascii="Marianne" w:hAnsi="Marianne" w:cs="Arial"/>
          <w:b/>
          <w:color w:val="333333"/>
          <w:sz w:val="18"/>
          <w:szCs w:val="18"/>
        </w:rPr>
        <w:t>, Lot 4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033</w:t>
      </w:r>
      <w:r>
        <w:rPr>
          <w:rFonts w:ascii="Marianne" w:hAnsi="Marianne" w:cs="Arial"/>
          <w:b/>
          <w:color w:val="333333"/>
          <w:sz w:val="18"/>
          <w:szCs w:val="18"/>
        </w:rPr>
        <w:t>, Lot 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034</w:t>
      </w:r>
      <w:r>
        <w:rPr>
          <w:rFonts w:ascii="Marianne" w:hAnsi="Marianne" w:cs="Arial"/>
          <w:b/>
          <w:color w:val="333333"/>
          <w:sz w:val="18"/>
          <w:szCs w:val="18"/>
        </w:rPr>
        <w:t>, Lot 6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03</w:t>
      </w:r>
      <w:r w:rsidR="00B04187">
        <w:rPr>
          <w:rFonts w:ascii="Marianne" w:hAnsi="Marianne" w:cs="Arial"/>
          <w:b/>
          <w:color w:val="333333"/>
          <w:sz w:val="18"/>
          <w:szCs w:val="18"/>
        </w:rPr>
        <w:t>5</w:t>
      </w:r>
      <w:r>
        <w:rPr>
          <w:rFonts w:ascii="Marianne" w:hAnsi="Marianne" w:cs="Arial"/>
          <w:b/>
          <w:color w:val="333333"/>
          <w:sz w:val="18"/>
          <w:szCs w:val="18"/>
        </w:rPr>
        <w:t>, Lot 7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03</w:t>
      </w:r>
      <w:r w:rsidR="00B04187">
        <w:rPr>
          <w:rFonts w:ascii="Marianne" w:hAnsi="Marianne" w:cs="Arial"/>
          <w:b/>
          <w:color w:val="333333"/>
          <w:sz w:val="18"/>
          <w:szCs w:val="18"/>
        </w:rPr>
        <w:t>6</w:t>
      </w:r>
      <w:r>
        <w:rPr>
          <w:rFonts w:ascii="Marianne" w:hAnsi="Marianne" w:cs="Arial"/>
          <w:b/>
          <w:color w:val="333333"/>
          <w:sz w:val="18"/>
          <w:szCs w:val="18"/>
        </w:rPr>
        <w:t>, Lot 8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 w:rsidRPr="00942C96"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03</w:t>
      </w:r>
      <w:r w:rsidR="00B04187">
        <w:rPr>
          <w:rFonts w:ascii="Marianne" w:hAnsi="Marianne" w:cs="Arial"/>
          <w:b/>
          <w:color w:val="333333"/>
          <w:sz w:val="18"/>
          <w:szCs w:val="18"/>
        </w:rPr>
        <w:t>7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, Lot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 9</w:t>
      </w:r>
      <w:r>
        <w:rPr>
          <w:rFonts w:ascii="Calibri" w:hAnsi="Calibri" w:cs="Calibri"/>
          <w:b/>
          <w:color w:val="333333"/>
          <w:sz w:val="18"/>
          <w:szCs w:val="18"/>
        </w:rPr>
        <w:t> </w:t>
      </w:r>
      <w:r>
        <w:rPr>
          <w:rFonts w:ascii="Marianne" w:hAnsi="Marianne" w:cs="Arial"/>
          <w:b/>
          <w:color w:val="333333"/>
          <w:sz w:val="18"/>
          <w:szCs w:val="18"/>
        </w:rPr>
        <w:t xml:space="preserve">: 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25</w:t>
      </w:r>
      <w:r w:rsidR="00A054B2">
        <w:rPr>
          <w:rFonts w:ascii="Calibri" w:hAnsi="Calibri" w:cs="Calibri"/>
          <w:b/>
          <w:color w:val="333333"/>
          <w:sz w:val="18"/>
          <w:szCs w:val="18"/>
        </w:rPr>
        <w:t> </w:t>
      </w:r>
      <w:r w:rsidRPr="00942C96">
        <w:rPr>
          <w:rFonts w:ascii="Marianne" w:hAnsi="Marianne" w:cs="Arial"/>
          <w:b/>
          <w:color w:val="333333"/>
          <w:sz w:val="18"/>
          <w:szCs w:val="18"/>
        </w:rPr>
        <w:t>03</w:t>
      </w:r>
      <w:r w:rsidR="00B04187">
        <w:rPr>
          <w:rFonts w:ascii="Marianne" w:hAnsi="Marianne" w:cs="Arial"/>
          <w:b/>
          <w:color w:val="333333"/>
          <w:sz w:val="18"/>
          <w:szCs w:val="18"/>
        </w:rPr>
        <w:t>8</w:t>
      </w:r>
      <w:r w:rsidR="00A054B2">
        <w:rPr>
          <w:rFonts w:ascii="Marianne" w:hAnsi="Marianne" w:cs="Arial"/>
          <w:b/>
          <w:color w:val="333333"/>
          <w:sz w:val="18"/>
          <w:szCs w:val="18"/>
        </w:rPr>
        <w:t>, Lot 10</w:t>
      </w:r>
      <w:r w:rsidR="00A054B2">
        <w:rPr>
          <w:rFonts w:ascii="Calibri" w:hAnsi="Calibri" w:cs="Calibri"/>
          <w:b/>
          <w:color w:val="333333"/>
          <w:sz w:val="18"/>
          <w:szCs w:val="18"/>
        </w:rPr>
        <w:t> </w:t>
      </w:r>
      <w:r w:rsidR="00A054B2">
        <w:rPr>
          <w:rFonts w:ascii="Marianne" w:hAnsi="Marianne" w:cs="Arial"/>
          <w:b/>
          <w:color w:val="333333"/>
          <w:sz w:val="18"/>
          <w:szCs w:val="18"/>
        </w:rPr>
        <w:t>: 25</w:t>
      </w:r>
      <w:r w:rsidR="00B04187">
        <w:rPr>
          <w:rFonts w:ascii="Calibri" w:hAnsi="Calibri" w:cs="Calibri"/>
          <w:b/>
          <w:color w:val="333333"/>
          <w:sz w:val="18"/>
          <w:szCs w:val="18"/>
        </w:rPr>
        <w:t> </w:t>
      </w:r>
      <w:r w:rsidR="00A054B2">
        <w:rPr>
          <w:rFonts w:ascii="Marianne" w:hAnsi="Marianne" w:cs="Arial"/>
          <w:b/>
          <w:color w:val="333333"/>
          <w:sz w:val="18"/>
          <w:szCs w:val="18"/>
        </w:rPr>
        <w:t>0</w:t>
      </w:r>
      <w:r w:rsidR="00B04187">
        <w:rPr>
          <w:rFonts w:ascii="Marianne" w:hAnsi="Marianne" w:cs="Arial"/>
          <w:b/>
          <w:color w:val="333333"/>
          <w:sz w:val="18"/>
          <w:szCs w:val="18"/>
        </w:rPr>
        <w:t>39, Lot 11</w:t>
      </w:r>
      <w:r w:rsidR="00B04187">
        <w:rPr>
          <w:rFonts w:ascii="Calibri" w:hAnsi="Calibri" w:cs="Calibri"/>
          <w:b/>
          <w:color w:val="333333"/>
          <w:sz w:val="18"/>
          <w:szCs w:val="18"/>
        </w:rPr>
        <w:t> </w:t>
      </w:r>
      <w:r w:rsidR="00B04187">
        <w:rPr>
          <w:rFonts w:ascii="Marianne" w:hAnsi="Marianne" w:cs="Arial"/>
          <w:b/>
          <w:color w:val="333333"/>
          <w:sz w:val="18"/>
          <w:szCs w:val="18"/>
        </w:rPr>
        <w:t>: 25 040</w:t>
      </w:r>
      <w:r>
        <w:rPr>
          <w:rFonts w:ascii="Marianne" w:hAnsi="Marianne" w:cs="Arial"/>
          <w:b/>
          <w:color w:val="333333"/>
          <w:sz w:val="18"/>
          <w:szCs w:val="18"/>
        </w:rPr>
        <w:t>.</w:t>
      </w:r>
    </w:p>
    <w:p w14:paraId="4C8FB125" w14:textId="77777777" w:rsidR="00942C96" w:rsidRPr="00942C96" w:rsidRDefault="00942C96" w:rsidP="00942C96">
      <w:pPr>
        <w:ind w:right="283"/>
        <w:jc w:val="both"/>
        <w:rPr>
          <w:rFonts w:ascii="Marianne" w:hAnsi="Marianne" w:cstheme="minorHAnsi"/>
          <w:b/>
          <w:sz w:val="20"/>
          <w:szCs w:val="20"/>
        </w:rPr>
      </w:pPr>
      <w:r w:rsidRPr="00942C96">
        <w:rPr>
          <w:rFonts w:ascii="Marianne" w:hAnsi="Marianne" w:cstheme="minorHAnsi"/>
          <w:b/>
          <w:sz w:val="20"/>
          <w:szCs w:val="20"/>
        </w:rPr>
        <w:t>Sessions d’information et de sensibilisation sur les risques liés</w:t>
      </w:r>
      <w:r w:rsidRPr="00942C96">
        <w:rPr>
          <w:rFonts w:ascii="Calibri" w:hAnsi="Calibri" w:cs="Calibri"/>
          <w:b/>
          <w:sz w:val="20"/>
          <w:szCs w:val="20"/>
        </w:rPr>
        <w:t> </w:t>
      </w:r>
      <w:r w:rsidRPr="00942C96">
        <w:rPr>
          <w:rFonts w:ascii="Marianne" w:hAnsi="Marianne" w:cs="Calibri"/>
          <w:b/>
          <w:sz w:val="20"/>
          <w:szCs w:val="20"/>
        </w:rPr>
        <w:t xml:space="preserve">à </w:t>
      </w:r>
      <w:r w:rsidRPr="00942C96">
        <w:rPr>
          <w:rFonts w:ascii="Marianne" w:hAnsi="Marianne" w:cstheme="minorHAnsi"/>
          <w:b/>
          <w:sz w:val="20"/>
          <w:szCs w:val="20"/>
        </w:rPr>
        <w:t>la consommation de produits psychoactifs en milieu militaire, aux addictions sans substance</w:t>
      </w:r>
      <w:r w:rsidR="00C21E00">
        <w:rPr>
          <w:rFonts w:ascii="Marianne" w:hAnsi="Marianne" w:cstheme="minorHAnsi"/>
          <w:b/>
          <w:sz w:val="20"/>
          <w:szCs w:val="20"/>
        </w:rPr>
        <w:t>s</w:t>
      </w:r>
      <w:r w:rsidRPr="00942C96">
        <w:rPr>
          <w:rFonts w:ascii="Marianne" w:hAnsi="Marianne" w:cstheme="minorHAnsi"/>
          <w:b/>
          <w:sz w:val="20"/>
          <w:szCs w:val="20"/>
        </w:rPr>
        <w:t>.</w:t>
      </w:r>
    </w:p>
    <w:p w14:paraId="3F8BA6F7" w14:textId="77777777" w:rsidR="002D1D8D" w:rsidRDefault="002D1D8D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</w:p>
    <w:p w14:paraId="6B91395B" w14:textId="77777777" w:rsidR="000B0B58" w:rsidRPr="001021C3" w:rsidRDefault="000B0B58" w:rsidP="00C038A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3D5239EA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1684A88B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7A428A80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65C83E91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4E153A6F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1F6F9489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16A207F1" w14:textId="77777777"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6117568E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576073A8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2A41C75A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3889A0F0" w14:textId="77777777" w:rsidR="000B0B58" w:rsidRDefault="000B0B58">
      <w:r w:rsidRPr="000B0B58">
        <w:rPr>
          <w:noProof/>
          <w:lang w:eastAsia="fr-FR"/>
        </w:rPr>
        <w:t xml:space="preserve"> </w:t>
      </w:r>
    </w:p>
    <w:sectPr w:rsidR="000B0B58" w:rsidSect="00C038A1">
      <w:pgSz w:w="11906" w:h="16838"/>
      <w:pgMar w:top="426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mo">
    <w:altName w:val="Calibri"/>
    <w:charset w:val="00"/>
    <w:family w:val="auto"/>
    <w:pitch w:val="variable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B7F5D"/>
    <w:multiLevelType w:val="hybridMultilevel"/>
    <w:tmpl w:val="BF0E1BB2"/>
    <w:lvl w:ilvl="0" w:tplc="A6C8F272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C4662"/>
    <w:multiLevelType w:val="hybridMultilevel"/>
    <w:tmpl w:val="AD7E33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466637">
    <w:abstractNumId w:val="1"/>
  </w:num>
  <w:num w:numId="2" w16cid:durableId="250479679">
    <w:abstractNumId w:val="2"/>
  </w:num>
  <w:num w:numId="3" w16cid:durableId="125005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63422"/>
    <w:rsid w:val="0006704A"/>
    <w:rsid w:val="000B0B58"/>
    <w:rsid w:val="001021C3"/>
    <w:rsid w:val="00246749"/>
    <w:rsid w:val="002A138B"/>
    <w:rsid w:val="002D1D8D"/>
    <w:rsid w:val="003267CA"/>
    <w:rsid w:val="00364E6D"/>
    <w:rsid w:val="003A3320"/>
    <w:rsid w:val="003D1140"/>
    <w:rsid w:val="00552AB9"/>
    <w:rsid w:val="006B07C9"/>
    <w:rsid w:val="006B3185"/>
    <w:rsid w:val="007B5042"/>
    <w:rsid w:val="0084202E"/>
    <w:rsid w:val="00922FAB"/>
    <w:rsid w:val="00942C96"/>
    <w:rsid w:val="00A054B2"/>
    <w:rsid w:val="00AF6F51"/>
    <w:rsid w:val="00B04187"/>
    <w:rsid w:val="00B053EE"/>
    <w:rsid w:val="00B35457"/>
    <w:rsid w:val="00C038A1"/>
    <w:rsid w:val="00C21E00"/>
    <w:rsid w:val="00DF6BEB"/>
    <w:rsid w:val="00E05990"/>
    <w:rsid w:val="00E375B7"/>
    <w:rsid w:val="00E72C44"/>
    <w:rsid w:val="00EB5F9B"/>
    <w:rsid w:val="00F444D2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FB68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38A1"/>
    <w:pPr>
      <w:suppressAutoHyphens/>
      <w:spacing w:before="100"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B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BE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BE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B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B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DAVILLERS Sandrine</cp:lastModifiedBy>
  <cp:revision>3</cp:revision>
  <dcterms:created xsi:type="dcterms:W3CDTF">2025-09-25T11:44:00Z</dcterms:created>
  <dcterms:modified xsi:type="dcterms:W3CDTF">2025-09-26T09:06:00Z</dcterms:modified>
</cp:coreProperties>
</file>